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D2" w:rsidRDefault="007F0FD2" w:rsidP="007F0FD2">
      <w:pPr>
        <w:jc w:val="center"/>
        <w:rPr>
          <w:b/>
          <w:sz w:val="24"/>
          <w:szCs w:val="24"/>
        </w:rPr>
      </w:pPr>
    </w:p>
    <w:p w:rsidR="007F0FD2" w:rsidRDefault="007F0FD2" w:rsidP="007F0FD2">
      <w:pPr>
        <w:jc w:val="center"/>
        <w:rPr>
          <w:b/>
          <w:sz w:val="24"/>
          <w:szCs w:val="24"/>
        </w:rPr>
      </w:pPr>
    </w:p>
    <w:p w:rsidR="007F0FD2" w:rsidRDefault="007F0FD2" w:rsidP="007F0FD2">
      <w:pPr>
        <w:jc w:val="center"/>
        <w:rPr>
          <w:b/>
          <w:sz w:val="24"/>
          <w:szCs w:val="24"/>
        </w:rPr>
      </w:pPr>
    </w:p>
    <w:p w:rsidR="007F0FD2" w:rsidRDefault="007F0FD2" w:rsidP="007F0FD2">
      <w:pPr>
        <w:jc w:val="center"/>
        <w:rPr>
          <w:b/>
          <w:sz w:val="24"/>
          <w:szCs w:val="24"/>
        </w:rPr>
      </w:pPr>
    </w:p>
    <w:p w:rsidR="007F0FD2" w:rsidRPr="002D2E02" w:rsidRDefault="007F0FD2" w:rsidP="007F0FD2">
      <w:pPr>
        <w:jc w:val="center"/>
        <w:rPr>
          <w:b/>
          <w:sz w:val="24"/>
          <w:szCs w:val="24"/>
        </w:rPr>
      </w:pPr>
      <w:r w:rsidRPr="002D2E02">
        <w:rPr>
          <w:b/>
          <w:sz w:val="24"/>
          <w:szCs w:val="24"/>
        </w:rPr>
        <w:t>Załącznik nr 18</w:t>
      </w:r>
    </w:p>
    <w:p w:rsidR="007F0FD2" w:rsidRPr="00CF4160" w:rsidRDefault="007F0FD2" w:rsidP="007F0FD2">
      <w:pPr>
        <w:jc w:val="center"/>
        <w:rPr>
          <w:rStyle w:val="Pogrubienie"/>
          <w:bCs w:val="0"/>
          <w:color w:val="00B050"/>
          <w:sz w:val="28"/>
          <w:szCs w:val="28"/>
        </w:rPr>
      </w:pPr>
    </w:p>
    <w:p w:rsidR="007F0FD2" w:rsidRPr="00CF4160" w:rsidRDefault="007F0FD2" w:rsidP="007F0FD2">
      <w:pPr>
        <w:jc w:val="both"/>
        <w:rPr>
          <w:color w:val="00B050"/>
        </w:rPr>
      </w:pPr>
    </w:p>
    <w:p w:rsidR="007F0FD2" w:rsidRPr="002D2E02" w:rsidRDefault="007F0FD2" w:rsidP="007F0FD2">
      <w:pPr>
        <w:pStyle w:val="Akapitzlist"/>
        <w:ind w:left="0"/>
        <w:jc w:val="both"/>
        <w:rPr>
          <w:sz w:val="24"/>
          <w:szCs w:val="24"/>
        </w:rPr>
      </w:pPr>
      <w:r w:rsidRPr="002D2E02">
        <w:rPr>
          <w:spacing w:val="-4"/>
          <w:sz w:val="24"/>
          <w:szCs w:val="24"/>
        </w:rPr>
        <w:t>Przypadki, kiedy dyrektor  może  wystąpić do</w:t>
      </w:r>
      <w:r w:rsidRPr="002D2E02">
        <w:rPr>
          <w:sz w:val="24"/>
          <w:szCs w:val="24"/>
        </w:rPr>
        <w:t xml:space="preserve"> Mazowieckiego  Kuratora Oświaty</w:t>
      </w:r>
      <w:r w:rsidRPr="002D2E02">
        <w:rPr>
          <w:spacing w:val="-4"/>
          <w:sz w:val="24"/>
          <w:szCs w:val="24"/>
        </w:rPr>
        <w:t xml:space="preserve"> z wnioskiem o przeniesienie ucznia do innej szkoły</w:t>
      </w:r>
      <w:r w:rsidRPr="002D2E02">
        <w:rPr>
          <w:sz w:val="24"/>
          <w:szCs w:val="24"/>
        </w:rPr>
        <w:t xml:space="preserve"> </w:t>
      </w:r>
    </w:p>
    <w:p w:rsidR="007F0FD2" w:rsidRPr="002D2E02" w:rsidRDefault="007F0FD2" w:rsidP="007F0FD2">
      <w:pPr>
        <w:rPr>
          <w:sz w:val="24"/>
          <w:szCs w:val="24"/>
        </w:rPr>
      </w:pPr>
    </w:p>
    <w:p w:rsidR="007F0FD2" w:rsidRPr="002D2E02" w:rsidRDefault="007F0FD2" w:rsidP="007F0FD2">
      <w:pPr>
        <w:spacing w:before="100" w:beforeAutospacing="1" w:after="100" w:afterAutospacing="1"/>
        <w:jc w:val="both"/>
        <w:rPr>
          <w:sz w:val="24"/>
          <w:szCs w:val="24"/>
        </w:rPr>
      </w:pPr>
      <w:r w:rsidRPr="002D2E02">
        <w:rPr>
          <w:sz w:val="24"/>
          <w:szCs w:val="24"/>
        </w:rPr>
        <w:t xml:space="preserve">         Ustawa o systemie oświaty zgodnie z  art. 39 ust. 2a  </w:t>
      </w:r>
      <w:r w:rsidRPr="002D2E02">
        <w:rPr>
          <w:bCs/>
          <w:sz w:val="24"/>
          <w:szCs w:val="24"/>
        </w:rPr>
        <w:t>wyklucza możliwość skreślenia ucznia objętego obowiązkiem szkolnym z listy uczniów</w:t>
      </w:r>
      <w:r w:rsidRPr="002D2E02">
        <w:rPr>
          <w:sz w:val="24"/>
          <w:szCs w:val="24"/>
        </w:rPr>
        <w:t xml:space="preserve">. Uczeń taki może zostać jedynie, </w:t>
      </w:r>
      <w:r w:rsidRPr="002D2E02">
        <w:rPr>
          <w:sz w:val="24"/>
          <w:szCs w:val="24"/>
        </w:rPr>
        <w:br/>
        <w:t>w uzasadnionych przypadkach - na wniosek dyrektora  szkoły, przeniesiony przez kuratora oświaty do innej szkoły.</w:t>
      </w:r>
      <w:r w:rsidRPr="002D2E02">
        <w:rPr>
          <w:bCs/>
          <w:sz w:val="24"/>
          <w:szCs w:val="24"/>
        </w:rPr>
        <w:t xml:space="preserve"> Przeniesienia dokonuje kurator oświaty. </w:t>
      </w:r>
    </w:p>
    <w:p w:rsidR="007F0FD2" w:rsidRPr="002D2E02" w:rsidRDefault="007F0FD2" w:rsidP="007F0F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D2E02">
        <w:rPr>
          <w:sz w:val="24"/>
          <w:szCs w:val="24"/>
        </w:rPr>
        <w:t xml:space="preserve">Dyrektor szkoły ma prawo </w:t>
      </w:r>
      <w:r w:rsidRPr="002D2E02">
        <w:rPr>
          <w:spacing w:val="-4"/>
          <w:sz w:val="24"/>
          <w:szCs w:val="24"/>
        </w:rPr>
        <w:t xml:space="preserve">wystąpienia do Mazowieckiego Kuratora Oświaty </w:t>
      </w:r>
      <w:r w:rsidRPr="002D2E02">
        <w:rPr>
          <w:spacing w:val="-4"/>
          <w:sz w:val="24"/>
          <w:szCs w:val="24"/>
        </w:rPr>
        <w:br/>
        <w:t>z wnioskiem o przeniesienie ucznia do innej szkoły</w:t>
      </w:r>
      <w:r w:rsidRPr="002D2E02">
        <w:rPr>
          <w:sz w:val="24"/>
          <w:szCs w:val="24"/>
        </w:rPr>
        <w:t xml:space="preserve"> w przypadku, gdy uczeń:</w:t>
      </w:r>
    </w:p>
    <w:p w:rsidR="007F0FD2" w:rsidRPr="002D2E02" w:rsidRDefault="007F0FD2" w:rsidP="007F0FD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D2E02">
        <w:rPr>
          <w:sz w:val="24"/>
          <w:szCs w:val="24"/>
        </w:rPr>
        <w:t>stwarza sytuacje zagrażające bezpieczeństwu i zdrowiu uczniów oraz pracowników szkoły,</w:t>
      </w:r>
    </w:p>
    <w:p w:rsidR="007F0FD2" w:rsidRPr="002D2E02" w:rsidRDefault="007F0FD2" w:rsidP="007F0FD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D2E02">
        <w:rPr>
          <w:sz w:val="24"/>
          <w:szCs w:val="24"/>
        </w:rPr>
        <w:t>dystrybuuje  narkotyki  (inne środki  psychotropowe)  lub je posiada,</w:t>
      </w:r>
    </w:p>
    <w:p w:rsidR="007F0FD2" w:rsidRPr="002D2E02" w:rsidRDefault="007F0FD2" w:rsidP="007F0FD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D2E02">
        <w:rPr>
          <w:sz w:val="24"/>
          <w:szCs w:val="24"/>
        </w:rPr>
        <w:t>używa  alkoholu lub środków odurzających oraz jest pod ich wpływem na terenie szkoły i w jej obrębie,</w:t>
      </w:r>
    </w:p>
    <w:p w:rsidR="007F0FD2" w:rsidRPr="002D2E02" w:rsidRDefault="007F0FD2" w:rsidP="007F0FD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D2E02">
        <w:rPr>
          <w:sz w:val="24"/>
          <w:szCs w:val="24"/>
        </w:rPr>
        <w:t>narusza godność  i nietykalność  innych osób, w tym również pracowników szkoły,</w:t>
      </w:r>
    </w:p>
    <w:p w:rsidR="007F0FD2" w:rsidRPr="002D2E02" w:rsidRDefault="007F0FD2" w:rsidP="007F0FD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D2E02">
        <w:rPr>
          <w:sz w:val="24"/>
          <w:szCs w:val="24"/>
        </w:rPr>
        <w:t xml:space="preserve">notorycznie  opuszcza  bez usprawiedliwienia obowiązkowe  zajęcia edukacyjne, </w:t>
      </w:r>
      <w:r w:rsidRPr="002D2E02">
        <w:rPr>
          <w:sz w:val="24"/>
          <w:szCs w:val="24"/>
        </w:rPr>
        <w:br/>
        <w:t>a postępowanie takie powtarza się w kolejnym roku szkolnym,</w:t>
      </w:r>
    </w:p>
    <w:p w:rsidR="007F0FD2" w:rsidRPr="002D2E02" w:rsidRDefault="007F0FD2" w:rsidP="007F0FD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D2E02">
        <w:rPr>
          <w:sz w:val="24"/>
          <w:szCs w:val="24"/>
        </w:rPr>
        <w:t>dopuszcza  się kradzieży,</w:t>
      </w:r>
    </w:p>
    <w:p w:rsidR="007F0FD2" w:rsidRPr="002D2E02" w:rsidRDefault="007F0FD2" w:rsidP="007F0FD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D2E02">
        <w:rPr>
          <w:sz w:val="24"/>
          <w:szCs w:val="24"/>
        </w:rPr>
        <w:t>fałszuje dokumenty  państwowe,</w:t>
      </w:r>
    </w:p>
    <w:p w:rsidR="007F0FD2" w:rsidRPr="002D2E02" w:rsidRDefault="007F0FD2" w:rsidP="007F0FD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D2E02">
        <w:rPr>
          <w:sz w:val="24"/>
          <w:szCs w:val="24"/>
        </w:rPr>
        <w:t>ma  prawomocny wyrok sądowy.</w:t>
      </w:r>
    </w:p>
    <w:p w:rsidR="007F0FD2" w:rsidRPr="00496224" w:rsidRDefault="007F0FD2" w:rsidP="007F0FD2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7F0FD2" w:rsidRDefault="007F0FD2" w:rsidP="007F0FD2">
      <w:pPr>
        <w:jc w:val="both"/>
      </w:pPr>
    </w:p>
    <w:p w:rsidR="00941E42" w:rsidRDefault="00941E42"/>
    <w:sectPr w:rsidR="00941E42" w:rsidSect="0094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0A" w:rsidRDefault="000C3B0A" w:rsidP="00C874C7">
      <w:r>
        <w:separator/>
      </w:r>
    </w:p>
  </w:endnote>
  <w:endnote w:type="continuationSeparator" w:id="0">
    <w:p w:rsidR="000C3B0A" w:rsidRDefault="000C3B0A" w:rsidP="00C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7" w:rsidRDefault="00C874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293"/>
      <w:docPartObj>
        <w:docPartGallery w:val="Page Numbers (Bottom of Page)"/>
        <w:docPartUnique/>
      </w:docPartObj>
    </w:sdtPr>
    <w:sdtContent>
      <w:p w:rsidR="00C874C7" w:rsidRDefault="00C874C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74C7" w:rsidRDefault="00C874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7" w:rsidRDefault="00C87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0A" w:rsidRDefault="000C3B0A" w:rsidP="00C874C7">
      <w:r>
        <w:separator/>
      </w:r>
    </w:p>
  </w:footnote>
  <w:footnote w:type="continuationSeparator" w:id="0">
    <w:p w:rsidR="000C3B0A" w:rsidRDefault="000C3B0A" w:rsidP="00C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7" w:rsidRDefault="00C874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7" w:rsidRDefault="00C874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7" w:rsidRDefault="00C874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F84"/>
    <w:multiLevelType w:val="multilevel"/>
    <w:tmpl w:val="61B01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F5620"/>
    <w:multiLevelType w:val="multilevel"/>
    <w:tmpl w:val="C97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FD2"/>
    <w:rsid w:val="000C3B0A"/>
    <w:rsid w:val="00393D7A"/>
    <w:rsid w:val="007F0FD2"/>
    <w:rsid w:val="00941E42"/>
    <w:rsid w:val="00C8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F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0FD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87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4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2013-12-01T07:57:00Z</dcterms:created>
  <dcterms:modified xsi:type="dcterms:W3CDTF">2013-12-01T20:47:00Z</dcterms:modified>
</cp:coreProperties>
</file>